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54" w:rsidRPr="00AC49D2" w:rsidRDefault="004802C1" w:rsidP="008119AC">
      <w:pPr>
        <w:pStyle w:val="Title"/>
        <w:jc w:val="center"/>
        <w:rPr>
          <w:rFonts w:ascii="Book Antiqua" w:eastAsia="Adobe Fangsong Std R" w:hAnsi="Book Antiqua"/>
        </w:rPr>
      </w:pPr>
      <w:r w:rsidRPr="00AC49D2">
        <w:rPr>
          <w:rFonts w:ascii="Book Antiqua" w:eastAsia="Adobe Fangsong Std R" w:hAnsi="Book Antiqua"/>
        </w:rPr>
        <w:t>…SAMPLE VIVA…</w:t>
      </w:r>
    </w:p>
    <w:p w:rsidR="00587F54" w:rsidRPr="00AC49D2" w:rsidRDefault="00587F54" w:rsidP="00587F54">
      <w:pPr>
        <w:pStyle w:val="ListParagraph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 w:rsidRPr="00AC49D2">
        <w:rPr>
          <w:rFonts w:ascii="Book Antiqua" w:hAnsi="Book Antiqua"/>
          <w:sz w:val="32"/>
          <w:szCs w:val="32"/>
        </w:rPr>
        <w:t>BELONGING DEFINITION:</w:t>
      </w:r>
    </w:p>
    <w:p w:rsidR="00587F54" w:rsidRPr="00AC49D2" w:rsidRDefault="00587F54" w:rsidP="00587F54">
      <w:pPr>
        <w:rPr>
          <w:rFonts w:ascii="Book Antiqua" w:hAnsi="Book Antiqua"/>
          <w:sz w:val="32"/>
          <w:szCs w:val="32"/>
        </w:rPr>
      </w:pPr>
      <w:r w:rsidRPr="00AC49D2">
        <w:rPr>
          <w:rFonts w:ascii="Book Antiqua" w:hAnsi="Book Antiqua"/>
          <w:sz w:val="32"/>
          <w:szCs w:val="32"/>
        </w:rPr>
        <w:t>My understanding of Belonging is…</w:t>
      </w:r>
    </w:p>
    <w:p w:rsidR="00587F54" w:rsidRPr="00AC49D2" w:rsidRDefault="00587F54" w:rsidP="00587F54">
      <w:pPr>
        <w:rPr>
          <w:rFonts w:ascii="Book Antiqua" w:hAnsi="Book Antiqua"/>
          <w:sz w:val="32"/>
          <w:szCs w:val="32"/>
        </w:rPr>
      </w:pPr>
      <w:r w:rsidRPr="00AC49D2">
        <w:rPr>
          <w:rFonts w:ascii="Book Antiqua" w:hAnsi="Book Antiqua"/>
          <w:sz w:val="32"/>
          <w:szCs w:val="32"/>
        </w:rPr>
        <w:t>It involves….</w:t>
      </w:r>
    </w:p>
    <w:p w:rsidR="00587F54" w:rsidRPr="00AC49D2" w:rsidRDefault="00587F54" w:rsidP="00587F54">
      <w:pPr>
        <w:rPr>
          <w:rFonts w:ascii="Book Antiqua" w:hAnsi="Book Antiqua"/>
          <w:sz w:val="32"/>
          <w:szCs w:val="32"/>
        </w:rPr>
      </w:pPr>
      <w:r w:rsidRPr="00AC49D2">
        <w:rPr>
          <w:rFonts w:ascii="Book Antiqua" w:hAnsi="Book Antiqua"/>
          <w:sz w:val="32"/>
          <w:szCs w:val="32"/>
        </w:rPr>
        <w:t>Rubric….</w:t>
      </w:r>
    </w:p>
    <w:p w:rsidR="00587F54" w:rsidRPr="00AC49D2" w:rsidRDefault="00587F54" w:rsidP="00587F54">
      <w:pPr>
        <w:rPr>
          <w:rFonts w:ascii="Book Antiqua" w:hAnsi="Book Antiqua"/>
          <w:sz w:val="32"/>
          <w:szCs w:val="32"/>
        </w:rPr>
      </w:pPr>
    </w:p>
    <w:p w:rsidR="00587F54" w:rsidRPr="00AC49D2" w:rsidRDefault="00587F54" w:rsidP="00587F54">
      <w:pPr>
        <w:pStyle w:val="ListParagraph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 w:rsidRPr="00AC49D2">
        <w:rPr>
          <w:rFonts w:ascii="Book Antiqua" w:hAnsi="Book Antiqua"/>
          <w:sz w:val="32"/>
          <w:szCs w:val="32"/>
        </w:rPr>
        <w:t>RELATED TEXT LINKS TO</w:t>
      </w:r>
      <w:r w:rsidR="000E35A6" w:rsidRPr="00AC49D2">
        <w:rPr>
          <w:rFonts w:ascii="Book Antiqua" w:hAnsi="Book Antiqua"/>
          <w:sz w:val="32"/>
          <w:szCs w:val="32"/>
        </w:rPr>
        <w:t xml:space="preserve"> BELONGING</w:t>
      </w:r>
      <w:r w:rsidRPr="00AC49D2">
        <w:rPr>
          <w:rFonts w:ascii="Book Antiqua" w:hAnsi="Book Antiqua"/>
          <w:sz w:val="32"/>
          <w:szCs w:val="32"/>
        </w:rPr>
        <w:t>:</w:t>
      </w:r>
    </w:p>
    <w:p w:rsidR="00587F54" w:rsidRPr="00AC49D2" w:rsidRDefault="00587F54" w:rsidP="00587F54">
      <w:pPr>
        <w:rPr>
          <w:rFonts w:ascii="Book Antiqua" w:hAnsi="Book Antiqua"/>
          <w:sz w:val="32"/>
          <w:szCs w:val="32"/>
        </w:rPr>
      </w:pPr>
      <w:r w:rsidRPr="00AC49D2">
        <w:rPr>
          <w:rFonts w:ascii="Book Antiqua" w:hAnsi="Book Antiqua"/>
          <w:sz w:val="32"/>
          <w:szCs w:val="32"/>
        </w:rPr>
        <w:t xml:space="preserve">I chose the short story, </w:t>
      </w:r>
      <w:r w:rsidRPr="00AC49D2">
        <w:rPr>
          <w:rFonts w:ascii="Book Antiqua" w:hAnsi="Book Antiqua"/>
          <w:sz w:val="32"/>
          <w:szCs w:val="32"/>
          <w:u w:val="single"/>
        </w:rPr>
        <w:t>Gilly-</w:t>
      </w:r>
      <w:proofErr w:type="spellStart"/>
      <w:r w:rsidRPr="00AC49D2">
        <w:rPr>
          <w:rFonts w:ascii="Book Antiqua" w:hAnsi="Book Antiqua"/>
          <w:sz w:val="32"/>
          <w:szCs w:val="32"/>
          <w:u w:val="single"/>
        </w:rPr>
        <w:t>pilly</w:t>
      </w:r>
      <w:proofErr w:type="spellEnd"/>
      <w:r w:rsidRPr="00AC49D2">
        <w:rPr>
          <w:rFonts w:ascii="Book Antiqua" w:hAnsi="Book Antiqua"/>
          <w:sz w:val="32"/>
          <w:szCs w:val="32"/>
        </w:rPr>
        <w:t xml:space="preserve"> by Gillian… as it clearly expresses ideas of belonging through isolation and a desire for acceptance. </w:t>
      </w:r>
    </w:p>
    <w:p w:rsidR="00587F54" w:rsidRPr="00AC49D2" w:rsidRDefault="00587F54" w:rsidP="00587F54">
      <w:pPr>
        <w:rPr>
          <w:rFonts w:ascii="Book Antiqua" w:hAnsi="Book Antiqua"/>
          <w:sz w:val="32"/>
          <w:szCs w:val="32"/>
        </w:rPr>
      </w:pPr>
      <w:r w:rsidRPr="00AC49D2">
        <w:rPr>
          <w:rFonts w:ascii="Book Antiqua" w:hAnsi="Book Antiqua"/>
          <w:sz w:val="32"/>
          <w:szCs w:val="32"/>
        </w:rPr>
        <w:t>The author uses the protagonist, Gilly-</w:t>
      </w:r>
      <w:proofErr w:type="spellStart"/>
      <w:r w:rsidRPr="00AC49D2">
        <w:rPr>
          <w:rFonts w:ascii="Book Antiqua" w:hAnsi="Book Antiqua"/>
          <w:sz w:val="32"/>
          <w:szCs w:val="32"/>
        </w:rPr>
        <w:t>pilly</w:t>
      </w:r>
      <w:proofErr w:type="spellEnd"/>
      <w:r w:rsidRPr="00AC49D2">
        <w:rPr>
          <w:rFonts w:ascii="Book Antiqua" w:hAnsi="Book Antiqua"/>
          <w:sz w:val="32"/>
          <w:szCs w:val="32"/>
        </w:rPr>
        <w:t>, as a way to express her own autobiographical life. Gilly-</w:t>
      </w:r>
      <w:proofErr w:type="spellStart"/>
      <w:r w:rsidRPr="00AC49D2">
        <w:rPr>
          <w:rFonts w:ascii="Book Antiqua" w:hAnsi="Book Antiqua"/>
          <w:sz w:val="32"/>
          <w:szCs w:val="32"/>
        </w:rPr>
        <w:t>pilly</w:t>
      </w:r>
      <w:proofErr w:type="spellEnd"/>
      <w:r w:rsidRPr="00AC49D2">
        <w:rPr>
          <w:rFonts w:ascii="Book Antiqua" w:hAnsi="Book Antiqua"/>
          <w:sz w:val="32"/>
          <w:szCs w:val="32"/>
        </w:rPr>
        <w:t xml:space="preserve"> attends boarding school and is picked on for her “insert quote….”. The composers use of (technique) allows her readers to connect emotionally on the process Gilly-</w:t>
      </w:r>
      <w:proofErr w:type="spellStart"/>
      <w:r w:rsidRPr="00AC49D2">
        <w:rPr>
          <w:rFonts w:ascii="Book Antiqua" w:hAnsi="Book Antiqua"/>
          <w:sz w:val="32"/>
          <w:szCs w:val="32"/>
        </w:rPr>
        <w:t>pilly</w:t>
      </w:r>
      <w:proofErr w:type="spellEnd"/>
      <w:r w:rsidRPr="00AC49D2">
        <w:rPr>
          <w:rFonts w:ascii="Book Antiqua" w:hAnsi="Book Antiqua"/>
          <w:sz w:val="32"/>
          <w:szCs w:val="32"/>
        </w:rPr>
        <w:t xml:space="preserve"> has gone through to find her sense of belonging. </w:t>
      </w:r>
    </w:p>
    <w:p w:rsidR="00587F54" w:rsidRPr="00AC49D2" w:rsidRDefault="00587F54" w:rsidP="00587F54">
      <w:pPr>
        <w:rPr>
          <w:rFonts w:ascii="Book Antiqua" w:hAnsi="Book Antiqua"/>
          <w:i/>
          <w:sz w:val="32"/>
          <w:szCs w:val="32"/>
        </w:rPr>
      </w:pPr>
      <w:r w:rsidRPr="00AC49D2">
        <w:rPr>
          <w:rFonts w:ascii="Book Antiqua" w:hAnsi="Book Antiqua"/>
          <w:sz w:val="32"/>
          <w:szCs w:val="32"/>
        </w:rPr>
        <w:t>We find out that she turns into being the ‘bully’ and leaves the audience questioning whether or not a negative outcome and making other individual’s feel isolated is deemed right.</w:t>
      </w:r>
    </w:p>
    <w:p w:rsidR="00587F54" w:rsidRPr="00AC49D2" w:rsidRDefault="00587F54" w:rsidP="00587F54">
      <w:pPr>
        <w:rPr>
          <w:rFonts w:ascii="Book Antiqua" w:hAnsi="Book Antiqua"/>
          <w:sz w:val="32"/>
          <w:szCs w:val="32"/>
        </w:rPr>
      </w:pPr>
    </w:p>
    <w:p w:rsidR="00587F54" w:rsidRPr="00AC49D2" w:rsidRDefault="00587F54" w:rsidP="00587F54">
      <w:pPr>
        <w:pStyle w:val="ListParagraph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 w:rsidRPr="00AC49D2">
        <w:rPr>
          <w:rFonts w:ascii="Book Antiqua" w:hAnsi="Book Antiqua"/>
          <w:sz w:val="32"/>
          <w:szCs w:val="32"/>
        </w:rPr>
        <w:t>LINKS TO PRESCRIBED TEXT OR ANOTHER TEXT IN FOLDER:</w:t>
      </w:r>
    </w:p>
    <w:p w:rsidR="00587F54" w:rsidRDefault="00587F54" w:rsidP="00587F54">
      <w:pPr>
        <w:rPr>
          <w:rFonts w:ascii="Book Antiqua" w:hAnsi="Book Antiqua" w:cstheme="minorHAnsi"/>
          <w:sz w:val="32"/>
          <w:szCs w:val="32"/>
        </w:rPr>
      </w:pPr>
      <w:r w:rsidRPr="00AC49D2">
        <w:rPr>
          <w:rFonts w:ascii="Book Antiqua" w:hAnsi="Book Antiqua"/>
          <w:sz w:val="32"/>
          <w:szCs w:val="32"/>
        </w:rPr>
        <w:t xml:space="preserve">Similar ideas of isolation and acceptance are also evident in the Prescribed Text, </w:t>
      </w:r>
      <w:r w:rsidRPr="00AC49D2">
        <w:rPr>
          <w:rFonts w:ascii="Book Antiqua" w:hAnsi="Book Antiqua"/>
          <w:sz w:val="32"/>
          <w:szCs w:val="32"/>
          <w:u w:val="single"/>
        </w:rPr>
        <w:t>Bra Boys.</w:t>
      </w:r>
      <w:r w:rsidRPr="00AC49D2">
        <w:rPr>
          <w:rFonts w:ascii="Book Antiqua" w:hAnsi="Book Antiqua"/>
          <w:sz w:val="32"/>
          <w:szCs w:val="32"/>
        </w:rPr>
        <w:t xml:space="preserve"> The documentary addresses </w:t>
      </w:r>
      <w:r w:rsidR="00E36A65" w:rsidRPr="00AC49D2">
        <w:rPr>
          <w:rFonts w:ascii="Book Antiqua" w:hAnsi="Book Antiqua"/>
          <w:sz w:val="32"/>
          <w:szCs w:val="32"/>
        </w:rPr>
        <w:t xml:space="preserve">the life </w:t>
      </w:r>
      <w:r w:rsidR="00E36A65" w:rsidRPr="00AC49D2">
        <w:rPr>
          <w:rFonts w:ascii="Book Antiqua" w:hAnsi="Book Antiqua"/>
          <w:sz w:val="32"/>
          <w:szCs w:val="32"/>
        </w:rPr>
        <w:lastRenderedPageBreak/>
        <w:t>of</w:t>
      </w:r>
      <w:r w:rsidRPr="00AC49D2">
        <w:rPr>
          <w:rFonts w:ascii="Book Antiqua" w:hAnsi="Book Antiqua"/>
          <w:sz w:val="32"/>
          <w:szCs w:val="32"/>
        </w:rPr>
        <w:t xml:space="preserve"> gang in Sydney </w:t>
      </w:r>
      <w:r w:rsidR="00E36A65" w:rsidRPr="00AC49D2">
        <w:rPr>
          <w:rFonts w:ascii="Book Antiqua" w:hAnsi="Book Antiqua"/>
          <w:sz w:val="32"/>
          <w:szCs w:val="32"/>
        </w:rPr>
        <w:t>and how they find their sense of belonging within the ‘surf community’. A key individual in the Bra Boys gang is their ‘Ma’. ‘Ma’ acts as a positive influence and helps the boys find a sense of belonging by having a safe place to go. She often gave them words of wisdom which helped to make positive choice</w:t>
      </w:r>
      <w:r w:rsidR="000E35A6" w:rsidRPr="00AC49D2">
        <w:rPr>
          <w:rFonts w:ascii="Book Antiqua" w:hAnsi="Book Antiqua"/>
          <w:sz w:val="32"/>
          <w:szCs w:val="32"/>
        </w:rPr>
        <w:t>s</w:t>
      </w:r>
      <w:r w:rsidR="00E36A65" w:rsidRPr="00AC49D2">
        <w:rPr>
          <w:rFonts w:ascii="Book Antiqua" w:hAnsi="Book Antiqua"/>
          <w:sz w:val="32"/>
          <w:szCs w:val="32"/>
        </w:rPr>
        <w:t>, rather than negative ones (as seen in Gilly-</w:t>
      </w:r>
      <w:proofErr w:type="spellStart"/>
      <w:r w:rsidR="00E36A65" w:rsidRPr="00AC49D2">
        <w:rPr>
          <w:rFonts w:ascii="Book Antiqua" w:hAnsi="Book Antiqua"/>
          <w:sz w:val="32"/>
          <w:szCs w:val="32"/>
        </w:rPr>
        <w:t>pilly</w:t>
      </w:r>
      <w:proofErr w:type="spellEnd"/>
      <w:r w:rsidR="00E36A65" w:rsidRPr="00AC49D2">
        <w:rPr>
          <w:rFonts w:ascii="Book Antiqua" w:hAnsi="Book Antiqua"/>
          <w:sz w:val="32"/>
          <w:szCs w:val="32"/>
        </w:rPr>
        <w:t>). Ma’s advice of “</w:t>
      </w:r>
      <w:r w:rsidR="00E36A65" w:rsidRPr="00AC49D2">
        <w:rPr>
          <w:rFonts w:ascii="Book Antiqua" w:hAnsi="Book Antiqua" w:cstheme="minorHAnsi"/>
          <w:sz w:val="32"/>
          <w:szCs w:val="32"/>
        </w:rPr>
        <w:t>not to judge people by how much money they had or by their skin colour, but by the type of person they were” helped to build a positive connection to the Lebanese Community. The director</w:t>
      </w:r>
      <w:r w:rsidR="008119AC" w:rsidRPr="00AC49D2">
        <w:rPr>
          <w:rFonts w:ascii="Book Antiqua" w:hAnsi="Book Antiqua" w:cstheme="minorHAnsi"/>
          <w:sz w:val="32"/>
          <w:szCs w:val="32"/>
        </w:rPr>
        <w:t>’</w:t>
      </w:r>
      <w:r w:rsidR="00E36A65" w:rsidRPr="00AC49D2">
        <w:rPr>
          <w:rFonts w:ascii="Book Antiqua" w:hAnsi="Book Antiqua" w:cstheme="minorHAnsi"/>
          <w:sz w:val="32"/>
          <w:szCs w:val="32"/>
        </w:rPr>
        <w:t xml:space="preserve">s use of archival footage in news reports added the element of realism for the audience and we </w:t>
      </w:r>
      <w:proofErr w:type="gramStart"/>
      <w:r w:rsidR="00E36A65" w:rsidRPr="00AC49D2">
        <w:rPr>
          <w:rFonts w:ascii="Book Antiqua" w:hAnsi="Book Antiqua" w:cstheme="minorHAnsi"/>
          <w:sz w:val="32"/>
          <w:szCs w:val="32"/>
        </w:rPr>
        <w:t>were able to</w:t>
      </w:r>
      <w:proofErr w:type="gramEnd"/>
      <w:r w:rsidR="00E36A65" w:rsidRPr="00AC49D2">
        <w:rPr>
          <w:rFonts w:ascii="Book Antiqua" w:hAnsi="Book Antiqua" w:cstheme="minorHAnsi"/>
          <w:sz w:val="32"/>
          <w:szCs w:val="32"/>
        </w:rPr>
        <w:t xml:space="preserve"> connect with the positive outcome where the community accepted the different races. </w:t>
      </w:r>
    </w:p>
    <w:p w:rsidR="00AC49D2" w:rsidRPr="00AC49D2" w:rsidRDefault="00AC49D2" w:rsidP="00587F54">
      <w:pPr>
        <w:rPr>
          <w:rFonts w:ascii="Book Antiqua" w:hAnsi="Book Antiqua"/>
          <w:sz w:val="32"/>
          <w:szCs w:val="32"/>
        </w:rPr>
      </w:pPr>
      <w:bookmarkStart w:id="0" w:name="_GoBack"/>
      <w:bookmarkEnd w:id="0"/>
    </w:p>
    <w:p w:rsidR="00391DDE" w:rsidRPr="00AC49D2" w:rsidRDefault="00E36A65" w:rsidP="00E36A65">
      <w:pPr>
        <w:pStyle w:val="ListParagraph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 w:rsidRPr="00AC49D2">
        <w:rPr>
          <w:rFonts w:ascii="Book Antiqua" w:hAnsi="Book Antiqua"/>
          <w:sz w:val="32"/>
          <w:szCs w:val="32"/>
        </w:rPr>
        <w:t>HOW HAS COLLATING THE RESOURCE FOLDER IMPACTED ON YOU? WHAT HAVE YOU LEARNT?</w:t>
      </w:r>
    </w:p>
    <w:p w:rsidR="00E36A65" w:rsidRPr="00AC49D2" w:rsidRDefault="00E36A65" w:rsidP="00E36A65">
      <w:pPr>
        <w:rPr>
          <w:rFonts w:ascii="Book Antiqua" w:hAnsi="Book Antiqua"/>
          <w:sz w:val="32"/>
          <w:szCs w:val="32"/>
        </w:rPr>
      </w:pPr>
      <w:r w:rsidRPr="00AC49D2">
        <w:rPr>
          <w:rFonts w:ascii="Book Antiqua" w:hAnsi="Book Antiqua"/>
          <w:sz w:val="32"/>
          <w:szCs w:val="32"/>
        </w:rPr>
        <w:t xml:space="preserve">Through the collation of this assessment, I have learnt about the vast array of elements tied to belonging. </w:t>
      </w:r>
      <w:r w:rsidR="0016551E" w:rsidRPr="00AC49D2">
        <w:rPr>
          <w:rFonts w:ascii="Book Antiqua" w:hAnsi="Book Antiqua"/>
          <w:sz w:val="32"/>
          <w:szCs w:val="32"/>
        </w:rPr>
        <w:t>I’ve learnt that your sense of belonging can change due to a range of reasons such as……</w:t>
      </w:r>
    </w:p>
    <w:p w:rsidR="0016551E" w:rsidRPr="00AC49D2" w:rsidRDefault="0016551E" w:rsidP="00E36A65">
      <w:pPr>
        <w:rPr>
          <w:rFonts w:ascii="Book Antiqua" w:hAnsi="Book Antiqua"/>
          <w:sz w:val="32"/>
          <w:szCs w:val="32"/>
        </w:rPr>
      </w:pPr>
      <w:r w:rsidRPr="00AC49D2">
        <w:rPr>
          <w:rFonts w:ascii="Book Antiqua" w:hAnsi="Book Antiqua"/>
          <w:sz w:val="32"/>
          <w:szCs w:val="32"/>
        </w:rPr>
        <w:t>Personally, it’s impacted on me by the way that I treat my brothers and sisters at home. I understand that my actions may cause them to feel isolated and alone. I understand that family should be a ‘safe haven’ like Ma’s and……….</w:t>
      </w:r>
    </w:p>
    <w:sectPr w:rsidR="0016551E" w:rsidRPr="00AC49D2" w:rsidSect="00AC49D2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Fangsong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699"/>
    <w:multiLevelType w:val="hybridMultilevel"/>
    <w:tmpl w:val="1B9ECB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65A4D"/>
    <w:multiLevelType w:val="hybridMultilevel"/>
    <w:tmpl w:val="0D3AAB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54"/>
    <w:rsid w:val="000E35A6"/>
    <w:rsid w:val="0016551E"/>
    <w:rsid w:val="00391DDE"/>
    <w:rsid w:val="004802C1"/>
    <w:rsid w:val="00587F54"/>
    <w:rsid w:val="008119AC"/>
    <w:rsid w:val="00AC49D2"/>
    <w:rsid w:val="00E3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1FEA"/>
  <w15:docId w15:val="{ACBF0DA4-2825-41B4-9E8C-A7694560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F5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1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Purnell, Sarah</cp:lastModifiedBy>
  <cp:revision>4</cp:revision>
  <dcterms:created xsi:type="dcterms:W3CDTF">2016-03-22T23:34:00Z</dcterms:created>
  <dcterms:modified xsi:type="dcterms:W3CDTF">2017-03-12T23:32:00Z</dcterms:modified>
</cp:coreProperties>
</file>