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CD" w:rsidRDefault="004B7203" w:rsidP="009B3DCD">
      <w:pPr>
        <w:jc w:val="center"/>
        <w:rPr>
          <w:b/>
          <w:sz w:val="32"/>
        </w:rPr>
      </w:pPr>
      <w:bookmarkStart w:id="0" w:name="_GoBack"/>
      <w:bookmarkEnd w:id="0"/>
      <w:r w:rsidRPr="004B7203">
        <w:rPr>
          <w:b/>
          <w:sz w:val="32"/>
        </w:rPr>
        <w:t>Image Language Analysis Pro Forma</w:t>
      </w:r>
    </w:p>
    <w:p w:rsidR="0081688F" w:rsidRDefault="00FF736E" w:rsidP="009B3DCD">
      <w:pPr>
        <w:jc w:val="center"/>
        <w:rPr>
          <w:b/>
          <w:sz w:val="32"/>
        </w:rPr>
      </w:pPr>
      <w:r>
        <w:rPr>
          <w:b/>
          <w:sz w:val="32"/>
        </w:rPr>
        <w:t>River Runs Red</w:t>
      </w:r>
      <w:r w:rsidR="00F074E9">
        <w:rPr>
          <w:b/>
          <w:sz w:val="32"/>
        </w:rPr>
        <w:t xml:space="preserve"> by </w:t>
      </w:r>
      <w:r>
        <w:rPr>
          <w:b/>
          <w:sz w:val="32"/>
        </w:rPr>
        <w:t>Midnight Oil</w:t>
      </w:r>
      <w:r w:rsidR="00F074E9">
        <w:rPr>
          <w:b/>
          <w:sz w:val="32"/>
        </w:rPr>
        <w:t xml:space="preserve"> (</w:t>
      </w:r>
      <w:r>
        <w:rPr>
          <w:b/>
          <w:sz w:val="32"/>
        </w:rPr>
        <w:t>Song Lyrics</w:t>
      </w:r>
      <w:r w:rsidR="00F074E9">
        <w:rPr>
          <w:b/>
          <w:sz w:val="32"/>
        </w:rPr>
        <w:t>)</w:t>
      </w:r>
    </w:p>
    <w:tbl>
      <w:tblPr>
        <w:tblStyle w:val="TableGrid"/>
        <w:tblW w:w="0" w:type="auto"/>
        <w:tblLook w:val="04A0" w:firstRow="1" w:lastRow="0" w:firstColumn="1" w:lastColumn="0" w:noHBand="0" w:noVBand="1"/>
      </w:tblPr>
      <w:tblGrid>
        <w:gridCol w:w="9242"/>
      </w:tblGrid>
      <w:tr w:rsidR="004B7203" w:rsidTr="004B7203">
        <w:tc>
          <w:tcPr>
            <w:tcW w:w="9242" w:type="dxa"/>
          </w:tcPr>
          <w:p w:rsidR="004B7203" w:rsidRPr="00F074E9" w:rsidRDefault="004B7203" w:rsidP="004B7203">
            <w:pPr>
              <w:rPr>
                <w:b/>
                <w:sz w:val="24"/>
              </w:rPr>
            </w:pPr>
            <w:r w:rsidRPr="00F074E9">
              <w:rPr>
                <w:b/>
                <w:i/>
                <w:sz w:val="24"/>
              </w:rPr>
              <w:t xml:space="preserve">What is the image about? </w:t>
            </w:r>
            <w:r w:rsidRPr="00F074E9">
              <w:rPr>
                <w:b/>
                <w:sz w:val="24"/>
              </w:rPr>
              <w:t>Image Description (50 words):</w:t>
            </w:r>
          </w:p>
          <w:p w:rsidR="004B7203" w:rsidRDefault="004B7203" w:rsidP="00FF736E"/>
          <w:p w:rsidR="00FF736E" w:rsidRDefault="00074A79" w:rsidP="00FF736E">
            <w:pPr>
              <w:rPr>
                <w:sz w:val="24"/>
              </w:rPr>
            </w:pPr>
            <w:r>
              <w:rPr>
                <w:sz w:val="24"/>
              </w:rPr>
              <w:t>This image is about the environment and describes how humans have destroyed it. When humans are conquering the land we think about our power over the land, when in actual fact we need to be thinking about what the landscape can be doing for us and the natural power it holds. It explores ideas of generational changes and conservation, and how the speaker is annoyed that previous generations’ decisions are now impacting on him.</w:t>
            </w:r>
          </w:p>
          <w:p w:rsidR="00074A79" w:rsidRDefault="00074A79" w:rsidP="00FF736E">
            <w:pPr>
              <w:rPr>
                <w:sz w:val="24"/>
              </w:rPr>
            </w:pPr>
          </w:p>
        </w:tc>
      </w:tr>
      <w:tr w:rsidR="004B7203" w:rsidTr="004B7203">
        <w:tc>
          <w:tcPr>
            <w:tcW w:w="9242" w:type="dxa"/>
          </w:tcPr>
          <w:p w:rsidR="004B7203" w:rsidRPr="00F074E9" w:rsidRDefault="004B7203" w:rsidP="004B7203">
            <w:pPr>
              <w:rPr>
                <w:b/>
                <w:sz w:val="24"/>
              </w:rPr>
            </w:pPr>
            <w:r w:rsidRPr="00F074E9">
              <w:rPr>
                <w:b/>
                <w:sz w:val="24"/>
              </w:rPr>
              <w:t>Key Quotes:</w:t>
            </w:r>
          </w:p>
          <w:p w:rsidR="004B7203" w:rsidRPr="00F074E9" w:rsidRDefault="004B7203" w:rsidP="004B7203"/>
          <w:p w:rsidR="004B7203" w:rsidRPr="00074A79" w:rsidRDefault="004B7203" w:rsidP="00D17913">
            <w:pPr>
              <w:pStyle w:val="ListParagraph"/>
              <w:numPr>
                <w:ilvl w:val="0"/>
                <w:numId w:val="1"/>
              </w:numPr>
              <w:spacing w:line="480" w:lineRule="auto"/>
              <w:rPr>
                <w:sz w:val="24"/>
              </w:rPr>
            </w:pPr>
            <w:r w:rsidRPr="00F074E9">
              <w:t xml:space="preserve">  </w:t>
            </w:r>
            <w:r w:rsidR="00074A79">
              <w:t>“So you cut all the tall trees down”</w:t>
            </w:r>
          </w:p>
          <w:p w:rsidR="00074A79" w:rsidRDefault="00074A79" w:rsidP="00D17913">
            <w:pPr>
              <w:pStyle w:val="ListParagraph"/>
              <w:numPr>
                <w:ilvl w:val="0"/>
                <w:numId w:val="1"/>
              </w:numPr>
              <w:spacing w:line="480" w:lineRule="auto"/>
              <w:rPr>
                <w:sz w:val="24"/>
              </w:rPr>
            </w:pPr>
            <w:r>
              <w:rPr>
                <w:sz w:val="24"/>
              </w:rPr>
              <w:t>“poisoned the sky”</w:t>
            </w:r>
          </w:p>
          <w:p w:rsidR="00074A79" w:rsidRDefault="00074A79" w:rsidP="00D17913">
            <w:pPr>
              <w:pStyle w:val="ListParagraph"/>
              <w:numPr>
                <w:ilvl w:val="0"/>
                <w:numId w:val="1"/>
              </w:numPr>
              <w:spacing w:line="480" w:lineRule="auto"/>
              <w:rPr>
                <w:sz w:val="24"/>
              </w:rPr>
            </w:pPr>
            <w:r>
              <w:rPr>
                <w:sz w:val="24"/>
              </w:rPr>
              <w:t>“River runs red, black rain falls...on my bleeding land”</w:t>
            </w:r>
          </w:p>
          <w:p w:rsidR="00074A79" w:rsidRDefault="00074A79" w:rsidP="00D17913">
            <w:pPr>
              <w:pStyle w:val="ListParagraph"/>
              <w:numPr>
                <w:ilvl w:val="0"/>
                <w:numId w:val="1"/>
              </w:numPr>
              <w:spacing w:line="480" w:lineRule="auto"/>
              <w:rPr>
                <w:sz w:val="24"/>
              </w:rPr>
            </w:pPr>
            <w:r>
              <w:rPr>
                <w:sz w:val="24"/>
              </w:rPr>
              <w:t xml:space="preserve">“Now I’m trapped like a dog in a cage” </w:t>
            </w:r>
          </w:p>
          <w:p w:rsidR="00074A79" w:rsidRDefault="00074A79" w:rsidP="00D17913">
            <w:pPr>
              <w:pStyle w:val="ListParagraph"/>
              <w:numPr>
                <w:ilvl w:val="0"/>
                <w:numId w:val="1"/>
              </w:numPr>
              <w:spacing w:line="480" w:lineRule="auto"/>
              <w:rPr>
                <w:sz w:val="24"/>
              </w:rPr>
            </w:pPr>
            <w:r>
              <w:rPr>
                <w:sz w:val="24"/>
              </w:rPr>
              <w:t>“strangled and wrestled the ground”</w:t>
            </w:r>
          </w:p>
          <w:p w:rsidR="004B7203" w:rsidRDefault="004B7203" w:rsidP="004B7203">
            <w:pPr>
              <w:rPr>
                <w:sz w:val="24"/>
              </w:rPr>
            </w:pPr>
          </w:p>
        </w:tc>
      </w:tr>
      <w:tr w:rsidR="004B7203" w:rsidTr="004B7203">
        <w:tc>
          <w:tcPr>
            <w:tcW w:w="9242" w:type="dxa"/>
          </w:tcPr>
          <w:p w:rsidR="004B7203" w:rsidRPr="00F074E9" w:rsidRDefault="004B7203" w:rsidP="004B7203">
            <w:pPr>
              <w:rPr>
                <w:b/>
                <w:sz w:val="24"/>
              </w:rPr>
            </w:pPr>
            <w:r w:rsidRPr="00F074E9">
              <w:rPr>
                <w:b/>
                <w:i/>
                <w:sz w:val="24"/>
              </w:rPr>
              <w:t xml:space="preserve">How has the image been constructed? </w:t>
            </w:r>
            <w:r w:rsidRPr="00F074E9">
              <w:rPr>
                <w:b/>
                <w:sz w:val="24"/>
              </w:rPr>
              <w:t>Language Features and Analysis (200 words):</w:t>
            </w:r>
          </w:p>
          <w:p w:rsidR="004B7203" w:rsidRDefault="00F074E9" w:rsidP="00D17913">
            <w:r w:rsidRPr="00F074E9">
              <w:t xml:space="preserve"> </w:t>
            </w:r>
            <w:r w:rsidR="008C51CF">
              <w:t>Colloquial tone – “so you” – direct address to the audience = greater reflection on themes</w:t>
            </w:r>
          </w:p>
          <w:p w:rsidR="008C51CF" w:rsidRDefault="008C51CF" w:rsidP="00D17913">
            <w:r>
              <w:t>Emotive language – “poisoned” – connotations of death and illness</w:t>
            </w:r>
          </w:p>
          <w:p w:rsidR="008C51CF" w:rsidRDefault="008C51CF" w:rsidP="00D17913">
            <w:r>
              <w:t>Repetition of metaphor – “River runs red, black rain falls...on my bleeding land” = blood/death = repetition emphasises the point.</w:t>
            </w:r>
          </w:p>
          <w:p w:rsidR="008C51CF" w:rsidRDefault="00BF1FEB" w:rsidP="00D17913">
            <w:r>
              <w:t>Symbolism – using colours to suggest emotions = darkness, anger, unhappiness, etc.</w:t>
            </w:r>
          </w:p>
          <w:p w:rsidR="00BF1FEB" w:rsidRDefault="00BF1FEB" w:rsidP="00D17913">
            <w:r>
              <w:t xml:space="preserve">Simile – “like a dog” </w:t>
            </w:r>
            <w:r>
              <w:sym w:font="Wingdings" w:char="F0E0"/>
            </w:r>
            <w:r>
              <w:t xml:space="preserve"> </w:t>
            </w:r>
            <w:r w:rsidR="003235B4">
              <w:t>lack of control and frustration = effect of previous generations decision. Treated badly/unable to solve this by self.</w:t>
            </w:r>
          </w:p>
          <w:p w:rsidR="003235B4" w:rsidRDefault="003235B4" w:rsidP="00D17913">
            <w:r>
              <w:t xml:space="preserve">Violent imagery through use of verbs – “strangled and wrestled”  </w:t>
            </w:r>
            <w:r>
              <w:sym w:font="Wingdings" w:char="F0E0"/>
            </w:r>
            <w:r>
              <w:t xml:space="preserve"> impact of human actions on the world. </w:t>
            </w:r>
          </w:p>
          <w:p w:rsidR="00D17913" w:rsidRPr="004B7203" w:rsidRDefault="00D17913" w:rsidP="00D17913">
            <w:pPr>
              <w:rPr>
                <w:sz w:val="24"/>
              </w:rPr>
            </w:pPr>
          </w:p>
        </w:tc>
      </w:tr>
      <w:tr w:rsidR="004B7203" w:rsidTr="004B7203">
        <w:tc>
          <w:tcPr>
            <w:tcW w:w="9242" w:type="dxa"/>
          </w:tcPr>
          <w:p w:rsidR="004B7203" w:rsidRPr="00985950" w:rsidRDefault="004B7203" w:rsidP="004B7203">
            <w:pPr>
              <w:rPr>
                <w:b/>
                <w:sz w:val="24"/>
              </w:rPr>
            </w:pPr>
            <w:r w:rsidRPr="00985950">
              <w:rPr>
                <w:b/>
                <w:i/>
                <w:sz w:val="24"/>
              </w:rPr>
              <w:t xml:space="preserve">How effective is this image in achieving its purpose? How does it create an experience that the author wishes to convey? </w:t>
            </w:r>
            <w:r w:rsidRPr="00985950">
              <w:rPr>
                <w:b/>
                <w:sz w:val="24"/>
              </w:rPr>
              <w:t>Purpose and Significance/Effect (100 words):</w:t>
            </w:r>
          </w:p>
          <w:p w:rsidR="004B7203" w:rsidRDefault="004B7203" w:rsidP="004B7203">
            <w:pPr>
              <w:rPr>
                <w:sz w:val="24"/>
              </w:rPr>
            </w:pPr>
          </w:p>
          <w:p w:rsidR="003235B4" w:rsidRDefault="003235B4" w:rsidP="003235B4">
            <w:pPr>
              <w:rPr>
                <w:sz w:val="24"/>
              </w:rPr>
            </w:pPr>
            <w:r>
              <w:rPr>
                <w:sz w:val="24"/>
              </w:rPr>
              <w:t>Strong messages about:</w:t>
            </w:r>
          </w:p>
          <w:p w:rsidR="004B7203" w:rsidRDefault="003235B4" w:rsidP="003235B4">
            <w:pPr>
              <w:rPr>
                <w:sz w:val="24"/>
              </w:rPr>
            </w:pPr>
            <w:r>
              <w:rPr>
                <w:sz w:val="24"/>
              </w:rPr>
              <w:t xml:space="preserve"> Conservation</w:t>
            </w:r>
          </w:p>
          <w:p w:rsidR="003235B4" w:rsidRDefault="003235B4" w:rsidP="003235B4">
            <w:pPr>
              <w:rPr>
                <w:sz w:val="24"/>
              </w:rPr>
            </w:pPr>
            <w:r>
              <w:rPr>
                <w:sz w:val="24"/>
              </w:rPr>
              <w:t>Selfish decision making</w:t>
            </w:r>
          </w:p>
          <w:p w:rsidR="003235B4" w:rsidRDefault="003235B4" w:rsidP="003235B4">
            <w:pPr>
              <w:rPr>
                <w:sz w:val="24"/>
              </w:rPr>
            </w:pPr>
            <w:r>
              <w:rPr>
                <w:sz w:val="24"/>
              </w:rPr>
              <w:t>Power of the landscape</w:t>
            </w:r>
          </w:p>
          <w:p w:rsidR="003235B4" w:rsidRDefault="003235B4" w:rsidP="003235B4">
            <w:pPr>
              <w:rPr>
                <w:sz w:val="24"/>
              </w:rPr>
            </w:pPr>
            <w:r>
              <w:rPr>
                <w:sz w:val="24"/>
              </w:rPr>
              <w:t>Our footprint on the land</w:t>
            </w:r>
          </w:p>
          <w:p w:rsidR="003235B4" w:rsidRDefault="003235B4" w:rsidP="003235B4">
            <w:pPr>
              <w:rPr>
                <w:sz w:val="24"/>
              </w:rPr>
            </w:pPr>
            <w:r>
              <w:rPr>
                <w:sz w:val="24"/>
              </w:rPr>
              <w:t>Effect of progress and urbanisation</w:t>
            </w:r>
          </w:p>
          <w:p w:rsidR="003235B4" w:rsidRDefault="003235B4" w:rsidP="003235B4">
            <w:pPr>
              <w:rPr>
                <w:sz w:val="24"/>
              </w:rPr>
            </w:pPr>
          </w:p>
          <w:p w:rsidR="003235B4" w:rsidRPr="004B7203" w:rsidRDefault="003235B4" w:rsidP="003235B4">
            <w:pPr>
              <w:rPr>
                <w:sz w:val="24"/>
              </w:rPr>
            </w:pPr>
          </w:p>
        </w:tc>
      </w:tr>
    </w:tbl>
    <w:p w:rsidR="004B7203" w:rsidRPr="004B7203" w:rsidRDefault="004B7203" w:rsidP="004B7203">
      <w:pPr>
        <w:jc w:val="center"/>
        <w:rPr>
          <w:sz w:val="24"/>
        </w:rPr>
      </w:pPr>
    </w:p>
    <w:sectPr w:rsidR="004B7203" w:rsidRPr="004B7203" w:rsidSect="004B720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59B4"/>
    <w:multiLevelType w:val="hybridMultilevel"/>
    <w:tmpl w:val="29C0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03"/>
    <w:rsid w:val="000541A0"/>
    <w:rsid w:val="00074A79"/>
    <w:rsid w:val="000E28AC"/>
    <w:rsid w:val="001A74DC"/>
    <w:rsid w:val="001D3911"/>
    <w:rsid w:val="002428EF"/>
    <w:rsid w:val="00256F51"/>
    <w:rsid w:val="003235B4"/>
    <w:rsid w:val="00391B80"/>
    <w:rsid w:val="003E2C7F"/>
    <w:rsid w:val="00400CA6"/>
    <w:rsid w:val="00427B43"/>
    <w:rsid w:val="0047575D"/>
    <w:rsid w:val="004B7203"/>
    <w:rsid w:val="00552604"/>
    <w:rsid w:val="00565F6D"/>
    <w:rsid w:val="006975C9"/>
    <w:rsid w:val="006F67E4"/>
    <w:rsid w:val="007B2E71"/>
    <w:rsid w:val="0080186D"/>
    <w:rsid w:val="00810ED0"/>
    <w:rsid w:val="0081688F"/>
    <w:rsid w:val="00850D07"/>
    <w:rsid w:val="008A362C"/>
    <w:rsid w:val="008C51CF"/>
    <w:rsid w:val="0091256C"/>
    <w:rsid w:val="00974A09"/>
    <w:rsid w:val="00985950"/>
    <w:rsid w:val="009A094F"/>
    <w:rsid w:val="009B3DCD"/>
    <w:rsid w:val="00A06DA7"/>
    <w:rsid w:val="00A27A30"/>
    <w:rsid w:val="00A63A27"/>
    <w:rsid w:val="00BC758C"/>
    <w:rsid w:val="00BF1FEB"/>
    <w:rsid w:val="00CA316C"/>
    <w:rsid w:val="00D17913"/>
    <w:rsid w:val="00D262A4"/>
    <w:rsid w:val="00D7320C"/>
    <w:rsid w:val="00DA1A6E"/>
    <w:rsid w:val="00E828F4"/>
    <w:rsid w:val="00EF1DFE"/>
    <w:rsid w:val="00F02290"/>
    <w:rsid w:val="00F074E9"/>
    <w:rsid w:val="00F762AF"/>
    <w:rsid w:val="00FD2B6A"/>
    <w:rsid w:val="00FF7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E59F6-8CD3-472C-9E5C-5860DF10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rachel.wells</dc:creator>
  <cp:lastModifiedBy>Purnell, Sarah</cp:lastModifiedBy>
  <cp:revision>2</cp:revision>
  <dcterms:created xsi:type="dcterms:W3CDTF">2017-06-16T00:51:00Z</dcterms:created>
  <dcterms:modified xsi:type="dcterms:W3CDTF">2017-06-16T00:51:00Z</dcterms:modified>
</cp:coreProperties>
</file>