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855" w:rsidRDefault="005B45D3" w:rsidP="00290D92">
      <w:pPr>
        <w:pStyle w:val="Title"/>
        <w:jc w:val="center"/>
        <w:rPr>
          <w:rFonts w:ascii="Segoe UI" w:hAnsi="Segoe UI" w:cs="Segoe UI"/>
          <w:sz w:val="56"/>
        </w:rPr>
      </w:pPr>
      <w:r>
        <w:rPr>
          <w:rFonts w:ascii="Segoe UI" w:hAnsi="Segoe UI" w:cs="Segoe UI"/>
          <w:sz w:val="56"/>
        </w:rPr>
        <w:t>Experience Through Language</w:t>
      </w:r>
    </w:p>
    <w:p w:rsidR="005B45D3" w:rsidRPr="005B45D3" w:rsidRDefault="005B45D3" w:rsidP="005B45D3">
      <w:pPr>
        <w:rPr>
          <w:rFonts w:ascii="Segoe UI" w:hAnsi="Segoe UI" w:cs="Segoe UI"/>
        </w:rPr>
      </w:pPr>
      <w:r w:rsidRPr="005B45D3">
        <w:rPr>
          <w:rFonts w:ascii="Segoe UI" w:hAnsi="Segoe UI" w:cs="Segoe UI"/>
          <w:b/>
          <w:u w:val="single"/>
        </w:rPr>
        <w:t>Module A: Experience Through Language</w:t>
      </w:r>
      <w:r w:rsidRPr="005B45D3">
        <w:rPr>
          <w:rFonts w:ascii="Segoe UI" w:hAnsi="Segoe UI" w:cs="Segoe UI"/>
        </w:rPr>
        <w:t xml:space="preserve"> This module requires students to explore the uses of a </w:t>
      </w:r>
      <w:proofErr w:type="gramStart"/>
      <w:r w:rsidRPr="005B45D3">
        <w:rPr>
          <w:rFonts w:ascii="Segoe UI" w:hAnsi="Segoe UI" w:cs="Segoe UI"/>
        </w:rPr>
        <w:t>particular aspect</w:t>
      </w:r>
      <w:proofErr w:type="gramEnd"/>
      <w:r w:rsidRPr="005B45D3">
        <w:rPr>
          <w:rFonts w:ascii="Segoe UI" w:hAnsi="Segoe UI" w:cs="Segoe UI"/>
        </w:rPr>
        <w:t xml:space="preserve"> of language. It develops students’ awareness of language and helps them understand how our perceptions of and relationships with others and the world are shaped in written, spoken and visual language.</w:t>
      </w:r>
    </w:p>
    <w:p w:rsidR="00E2439A" w:rsidRPr="00E2439A" w:rsidRDefault="005B45D3" w:rsidP="005B45D3">
      <w:pPr>
        <w:rPr>
          <w:rFonts w:ascii="Segoe UI" w:hAnsi="Segoe UI" w:cs="Segoe UI"/>
          <w:sz w:val="12"/>
        </w:rPr>
      </w:pPr>
      <w:r w:rsidRPr="005B45D3">
        <w:rPr>
          <w:rFonts w:ascii="Segoe UI" w:hAnsi="Segoe UI" w:cs="Segoe UI"/>
          <w:b/>
          <w:u w:val="single"/>
        </w:rPr>
        <w:t>Elective 2: Distinctively Visual</w:t>
      </w:r>
      <w:r w:rsidRPr="005B45D3">
        <w:rPr>
          <w:rFonts w:ascii="Segoe UI" w:hAnsi="Segoe UI" w:cs="Segoe UI"/>
        </w:rPr>
        <w:t xml:space="preserve"> In their responding and composing, students explore the ways the images we see and/or visualise in texts are created. Students consider how the forms, features and language of different texts create these images, affect interpretation and shape meaning. Students examine one prescribed text, in addition to other related texts of their own choosing that provide examples of the distinctively visual.</w:t>
      </w:r>
    </w:p>
    <w:tbl>
      <w:tblPr>
        <w:tblStyle w:val="TableGrid"/>
        <w:tblW w:w="0" w:type="auto"/>
        <w:tblLook w:val="04A0" w:firstRow="1" w:lastRow="0" w:firstColumn="1" w:lastColumn="0" w:noHBand="0" w:noVBand="1"/>
      </w:tblPr>
      <w:tblGrid>
        <w:gridCol w:w="2245"/>
        <w:gridCol w:w="2262"/>
        <w:gridCol w:w="2246"/>
        <w:gridCol w:w="2263"/>
      </w:tblGrid>
      <w:tr w:rsidR="00290D92" w:rsidRPr="00AB40F7" w:rsidTr="00A916DE">
        <w:tc>
          <w:tcPr>
            <w:tcW w:w="9242" w:type="dxa"/>
            <w:gridSpan w:val="4"/>
            <w:shd w:val="clear" w:color="auto" w:fill="000000" w:themeFill="text1"/>
          </w:tcPr>
          <w:p w:rsidR="00290D92" w:rsidRPr="00AB40F7" w:rsidRDefault="00290D92" w:rsidP="00A916DE">
            <w:pPr>
              <w:pStyle w:val="NormalTABLE"/>
              <w:tabs>
                <w:tab w:val="left" w:pos="4395"/>
              </w:tabs>
              <w:jc w:val="center"/>
              <w:rPr>
                <w:rFonts w:ascii="Segoe UI" w:hAnsi="Segoe UI" w:cs="Segoe UI"/>
                <w:b/>
                <w:sz w:val="24"/>
                <w:szCs w:val="24"/>
              </w:rPr>
            </w:pPr>
            <w:r>
              <w:br w:type="page"/>
            </w:r>
            <w:r w:rsidRPr="00AB40F7">
              <w:rPr>
                <w:rFonts w:ascii="Segoe UI" w:hAnsi="Segoe UI" w:cs="Segoe UI"/>
                <w:b/>
                <w:sz w:val="28"/>
                <w:szCs w:val="24"/>
              </w:rPr>
              <w:t>KEY WORDS TABLE</w:t>
            </w:r>
          </w:p>
        </w:tc>
      </w:tr>
      <w:tr w:rsidR="00290D92" w:rsidTr="00A916DE">
        <w:tc>
          <w:tcPr>
            <w:tcW w:w="2310"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RUBRIC WORD</w:t>
            </w:r>
          </w:p>
        </w:tc>
        <w:tc>
          <w:tcPr>
            <w:tcW w:w="2310"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SYNONYM</w:t>
            </w:r>
          </w:p>
        </w:tc>
        <w:tc>
          <w:tcPr>
            <w:tcW w:w="2311"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RUBRIC WORD</w:t>
            </w:r>
          </w:p>
        </w:tc>
        <w:tc>
          <w:tcPr>
            <w:tcW w:w="2311" w:type="dxa"/>
          </w:tcPr>
          <w:p w:rsidR="00290D92" w:rsidRDefault="00290D92" w:rsidP="00A916DE">
            <w:pPr>
              <w:pStyle w:val="NormalTABLE"/>
              <w:tabs>
                <w:tab w:val="left" w:pos="4395"/>
              </w:tabs>
              <w:jc w:val="center"/>
              <w:rPr>
                <w:rFonts w:ascii="Segoe UI" w:hAnsi="Segoe UI" w:cs="Segoe UI"/>
                <w:sz w:val="24"/>
                <w:szCs w:val="24"/>
              </w:rPr>
            </w:pPr>
            <w:r>
              <w:rPr>
                <w:rFonts w:ascii="Segoe UI" w:hAnsi="Segoe UI" w:cs="Segoe UI"/>
                <w:sz w:val="24"/>
                <w:szCs w:val="24"/>
              </w:rPr>
              <w:t>SYNONYM</w:t>
            </w:r>
          </w:p>
        </w:tc>
      </w:tr>
      <w:tr w:rsidR="00290D92" w:rsidTr="00A916DE">
        <w:tc>
          <w:tcPr>
            <w:tcW w:w="2310" w:type="dxa"/>
          </w:tcPr>
          <w:p w:rsidR="00290D92" w:rsidRDefault="00290D92" w:rsidP="00A916DE">
            <w:pPr>
              <w:pStyle w:val="NormalTABLE"/>
              <w:tabs>
                <w:tab w:val="left" w:pos="4395"/>
              </w:tabs>
              <w:rPr>
                <w:rFonts w:ascii="Segoe UI" w:hAnsi="Segoe UI" w:cs="Segoe UI"/>
                <w:sz w:val="24"/>
                <w:szCs w:val="24"/>
              </w:rPr>
            </w:pPr>
          </w:p>
        </w:tc>
        <w:tc>
          <w:tcPr>
            <w:tcW w:w="2310"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r>
      <w:tr w:rsidR="00290D92" w:rsidRPr="00AB40F7" w:rsidTr="00A916DE">
        <w:tc>
          <w:tcPr>
            <w:tcW w:w="2310"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Pr="00AB40F7" w:rsidRDefault="00290D92" w:rsidP="00A916DE">
            <w:pPr>
              <w:pStyle w:val="NormalTABLE"/>
              <w:tabs>
                <w:tab w:val="left" w:pos="4395"/>
              </w:tabs>
              <w:rPr>
                <w:rFonts w:ascii="Segoe UI" w:hAnsi="Segoe UI" w:cs="Segoe UI"/>
                <w:sz w:val="24"/>
                <w:szCs w:val="24"/>
              </w:rPr>
            </w:pPr>
          </w:p>
        </w:tc>
      </w:tr>
      <w:tr w:rsidR="00290D92" w:rsidTr="00A916DE">
        <w:tc>
          <w:tcPr>
            <w:tcW w:w="2310" w:type="dxa"/>
          </w:tcPr>
          <w:p w:rsidR="00290D92" w:rsidRDefault="00290D92" w:rsidP="00A916DE">
            <w:pPr>
              <w:pStyle w:val="NormalTABLE"/>
              <w:tabs>
                <w:tab w:val="left" w:pos="4395"/>
              </w:tabs>
              <w:rPr>
                <w:rFonts w:ascii="Segoe UI" w:hAnsi="Segoe UI" w:cs="Segoe UI"/>
                <w:sz w:val="24"/>
                <w:szCs w:val="24"/>
              </w:rPr>
            </w:pPr>
          </w:p>
        </w:tc>
        <w:tc>
          <w:tcPr>
            <w:tcW w:w="2310"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c>
          <w:tcPr>
            <w:tcW w:w="2311" w:type="dxa"/>
          </w:tcPr>
          <w:p w:rsidR="00290D92" w:rsidRDefault="00290D92" w:rsidP="00A916DE">
            <w:pPr>
              <w:pStyle w:val="NormalTABLE"/>
              <w:tabs>
                <w:tab w:val="left" w:pos="4395"/>
              </w:tabs>
              <w:rPr>
                <w:rFonts w:ascii="Segoe UI" w:hAnsi="Segoe UI" w:cs="Segoe UI"/>
                <w:sz w:val="24"/>
                <w:szCs w:val="24"/>
              </w:rPr>
            </w:pPr>
          </w:p>
        </w:tc>
      </w:tr>
      <w:tr w:rsidR="00290D92" w:rsidTr="00A916DE">
        <w:tc>
          <w:tcPr>
            <w:tcW w:w="2310"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290D92" w:rsidRDefault="00290D92" w:rsidP="00A916DE">
            <w:pPr>
              <w:pStyle w:val="NormalTABLE"/>
              <w:tabs>
                <w:tab w:val="left" w:pos="4395"/>
              </w:tabs>
              <w:rPr>
                <w:rFonts w:ascii="Segoe UI" w:hAnsi="Segoe UI" w:cs="Segoe UI"/>
                <w:sz w:val="24"/>
                <w:szCs w:val="24"/>
              </w:rPr>
            </w:pPr>
          </w:p>
        </w:tc>
      </w:tr>
      <w:tr w:rsidR="00290D92" w:rsidTr="00290D92">
        <w:tc>
          <w:tcPr>
            <w:tcW w:w="2310" w:type="dxa"/>
            <w:shd w:val="clear" w:color="auto" w:fill="auto"/>
          </w:tcPr>
          <w:p w:rsidR="00290D92" w:rsidRDefault="00290D92" w:rsidP="00A916DE">
            <w:pPr>
              <w:pStyle w:val="NormalTABLE"/>
              <w:tabs>
                <w:tab w:val="left" w:pos="4395"/>
              </w:tabs>
              <w:rPr>
                <w:rFonts w:ascii="Segoe UI" w:hAnsi="Segoe UI" w:cs="Segoe UI"/>
                <w:sz w:val="24"/>
                <w:szCs w:val="24"/>
              </w:rPr>
            </w:pPr>
          </w:p>
        </w:tc>
        <w:tc>
          <w:tcPr>
            <w:tcW w:w="2310" w:type="dxa"/>
            <w:shd w:val="clear" w:color="auto" w:fill="auto"/>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auto"/>
          </w:tcPr>
          <w:p w:rsidR="00290D92" w:rsidRDefault="00290D92" w:rsidP="00A916DE">
            <w:pPr>
              <w:pStyle w:val="NormalTABLE"/>
              <w:tabs>
                <w:tab w:val="left" w:pos="4395"/>
              </w:tabs>
              <w:rPr>
                <w:rFonts w:ascii="Segoe UI" w:hAnsi="Segoe UI" w:cs="Segoe UI"/>
                <w:sz w:val="24"/>
                <w:szCs w:val="24"/>
              </w:rPr>
            </w:pPr>
          </w:p>
        </w:tc>
        <w:tc>
          <w:tcPr>
            <w:tcW w:w="2311" w:type="dxa"/>
            <w:shd w:val="clear" w:color="auto" w:fill="auto"/>
          </w:tcPr>
          <w:p w:rsidR="00290D92" w:rsidRDefault="00290D92" w:rsidP="00A916DE">
            <w:pPr>
              <w:pStyle w:val="NormalTABLE"/>
              <w:tabs>
                <w:tab w:val="left" w:pos="4395"/>
              </w:tabs>
              <w:rPr>
                <w:rFonts w:ascii="Segoe UI" w:hAnsi="Segoe UI" w:cs="Segoe UI"/>
                <w:sz w:val="24"/>
                <w:szCs w:val="24"/>
              </w:rPr>
            </w:pPr>
          </w:p>
        </w:tc>
      </w:tr>
      <w:tr w:rsidR="005B45D3" w:rsidTr="005B45D3">
        <w:tc>
          <w:tcPr>
            <w:tcW w:w="2310"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r>
      <w:tr w:rsidR="005B45D3" w:rsidTr="00290D92">
        <w:tc>
          <w:tcPr>
            <w:tcW w:w="2310" w:type="dxa"/>
            <w:shd w:val="clear" w:color="auto" w:fill="auto"/>
          </w:tcPr>
          <w:p w:rsidR="005B45D3" w:rsidRDefault="005B45D3" w:rsidP="00A916DE">
            <w:pPr>
              <w:pStyle w:val="NormalTABLE"/>
              <w:tabs>
                <w:tab w:val="left" w:pos="4395"/>
              </w:tabs>
              <w:rPr>
                <w:rFonts w:ascii="Segoe UI" w:hAnsi="Segoe UI" w:cs="Segoe UI"/>
                <w:sz w:val="24"/>
                <w:szCs w:val="24"/>
              </w:rPr>
            </w:pPr>
          </w:p>
        </w:tc>
        <w:tc>
          <w:tcPr>
            <w:tcW w:w="2310" w:type="dxa"/>
            <w:shd w:val="clear" w:color="auto" w:fill="auto"/>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auto"/>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auto"/>
          </w:tcPr>
          <w:p w:rsidR="005B45D3" w:rsidRDefault="005B45D3" w:rsidP="00A916DE">
            <w:pPr>
              <w:pStyle w:val="NormalTABLE"/>
              <w:tabs>
                <w:tab w:val="left" w:pos="4395"/>
              </w:tabs>
              <w:rPr>
                <w:rFonts w:ascii="Segoe UI" w:hAnsi="Segoe UI" w:cs="Segoe UI"/>
                <w:sz w:val="24"/>
                <w:szCs w:val="24"/>
              </w:rPr>
            </w:pPr>
          </w:p>
        </w:tc>
      </w:tr>
      <w:tr w:rsidR="005B45D3" w:rsidTr="005B45D3">
        <w:tc>
          <w:tcPr>
            <w:tcW w:w="2310"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r>
      <w:tr w:rsidR="005B45D3" w:rsidTr="00290D92">
        <w:tc>
          <w:tcPr>
            <w:tcW w:w="2310" w:type="dxa"/>
            <w:shd w:val="clear" w:color="auto" w:fill="auto"/>
          </w:tcPr>
          <w:p w:rsidR="005B45D3" w:rsidRDefault="005B45D3" w:rsidP="00A916DE">
            <w:pPr>
              <w:pStyle w:val="NormalTABLE"/>
              <w:tabs>
                <w:tab w:val="left" w:pos="4395"/>
              </w:tabs>
              <w:rPr>
                <w:rFonts w:ascii="Segoe UI" w:hAnsi="Segoe UI" w:cs="Segoe UI"/>
                <w:sz w:val="24"/>
                <w:szCs w:val="24"/>
              </w:rPr>
            </w:pPr>
          </w:p>
        </w:tc>
        <w:tc>
          <w:tcPr>
            <w:tcW w:w="2310" w:type="dxa"/>
            <w:shd w:val="clear" w:color="auto" w:fill="auto"/>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auto"/>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auto"/>
          </w:tcPr>
          <w:p w:rsidR="005B45D3" w:rsidRDefault="005B45D3" w:rsidP="00A916DE">
            <w:pPr>
              <w:pStyle w:val="NormalTABLE"/>
              <w:tabs>
                <w:tab w:val="left" w:pos="4395"/>
              </w:tabs>
              <w:rPr>
                <w:rFonts w:ascii="Segoe UI" w:hAnsi="Segoe UI" w:cs="Segoe UI"/>
                <w:sz w:val="24"/>
                <w:szCs w:val="24"/>
              </w:rPr>
            </w:pPr>
          </w:p>
        </w:tc>
      </w:tr>
      <w:tr w:rsidR="005B45D3" w:rsidTr="005B45D3">
        <w:tc>
          <w:tcPr>
            <w:tcW w:w="2310"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r>
      <w:tr w:rsidR="005B45D3" w:rsidTr="00290D92">
        <w:tc>
          <w:tcPr>
            <w:tcW w:w="2310" w:type="dxa"/>
            <w:shd w:val="clear" w:color="auto" w:fill="auto"/>
          </w:tcPr>
          <w:p w:rsidR="005B45D3" w:rsidRDefault="005B45D3" w:rsidP="00A916DE">
            <w:pPr>
              <w:pStyle w:val="NormalTABLE"/>
              <w:tabs>
                <w:tab w:val="left" w:pos="4395"/>
              </w:tabs>
              <w:rPr>
                <w:rFonts w:ascii="Segoe UI" w:hAnsi="Segoe UI" w:cs="Segoe UI"/>
                <w:sz w:val="24"/>
                <w:szCs w:val="24"/>
              </w:rPr>
            </w:pPr>
          </w:p>
        </w:tc>
        <w:tc>
          <w:tcPr>
            <w:tcW w:w="2310" w:type="dxa"/>
            <w:shd w:val="clear" w:color="auto" w:fill="auto"/>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auto"/>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auto"/>
          </w:tcPr>
          <w:p w:rsidR="005B45D3" w:rsidRDefault="005B45D3" w:rsidP="00A916DE">
            <w:pPr>
              <w:pStyle w:val="NormalTABLE"/>
              <w:tabs>
                <w:tab w:val="left" w:pos="4395"/>
              </w:tabs>
              <w:rPr>
                <w:rFonts w:ascii="Segoe UI" w:hAnsi="Segoe UI" w:cs="Segoe UI"/>
                <w:sz w:val="24"/>
                <w:szCs w:val="24"/>
              </w:rPr>
            </w:pPr>
          </w:p>
        </w:tc>
      </w:tr>
      <w:tr w:rsidR="005B45D3" w:rsidTr="005B45D3">
        <w:tc>
          <w:tcPr>
            <w:tcW w:w="2310"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c>
          <w:tcPr>
            <w:tcW w:w="2310"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D9D9D9" w:themeFill="background1" w:themeFillShade="D9"/>
          </w:tcPr>
          <w:p w:rsidR="005B45D3" w:rsidRDefault="005B45D3" w:rsidP="00A916DE">
            <w:pPr>
              <w:pStyle w:val="NormalTABLE"/>
              <w:tabs>
                <w:tab w:val="left" w:pos="4395"/>
              </w:tabs>
              <w:rPr>
                <w:rFonts w:ascii="Segoe UI" w:hAnsi="Segoe UI" w:cs="Segoe UI"/>
                <w:sz w:val="24"/>
                <w:szCs w:val="24"/>
              </w:rPr>
            </w:pPr>
          </w:p>
        </w:tc>
      </w:tr>
      <w:tr w:rsidR="005B45D3" w:rsidTr="00290D92">
        <w:tc>
          <w:tcPr>
            <w:tcW w:w="2310" w:type="dxa"/>
            <w:shd w:val="clear" w:color="auto" w:fill="auto"/>
          </w:tcPr>
          <w:p w:rsidR="005B45D3" w:rsidRDefault="005B45D3" w:rsidP="00A916DE">
            <w:pPr>
              <w:pStyle w:val="NormalTABLE"/>
              <w:tabs>
                <w:tab w:val="left" w:pos="4395"/>
              </w:tabs>
              <w:rPr>
                <w:rFonts w:ascii="Segoe UI" w:hAnsi="Segoe UI" w:cs="Segoe UI"/>
                <w:sz w:val="24"/>
                <w:szCs w:val="24"/>
              </w:rPr>
            </w:pPr>
          </w:p>
        </w:tc>
        <w:tc>
          <w:tcPr>
            <w:tcW w:w="2310" w:type="dxa"/>
            <w:shd w:val="clear" w:color="auto" w:fill="auto"/>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auto"/>
          </w:tcPr>
          <w:p w:rsidR="005B45D3" w:rsidRDefault="005B45D3" w:rsidP="00A916DE">
            <w:pPr>
              <w:pStyle w:val="NormalTABLE"/>
              <w:tabs>
                <w:tab w:val="left" w:pos="4395"/>
              </w:tabs>
              <w:rPr>
                <w:rFonts w:ascii="Segoe UI" w:hAnsi="Segoe UI" w:cs="Segoe UI"/>
                <w:sz w:val="24"/>
                <w:szCs w:val="24"/>
              </w:rPr>
            </w:pPr>
          </w:p>
        </w:tc>
        <w:tc>
          <w:tcPr>
            <w:tcW w:w="2311" w:type="dxa"/>
            <w:shd w:val="clear" w:color="auto" w:fill="auto"/>
          </w:tcPr>
          <w:p w:rsidR="005B45D3" w:rsidRDefault="005B45D3" w:rsidP="00A916DE">
            <w:pPr>
              <w:pStyle w:val="NormalTABLE"/>
              <w:tabs>
                <w:tab w:val="left" w:pos="4395"/>
              </w:tabs>
              <w:rPr>
                <w:rFonts w:ascii="Segoe UI" w:hAnsi="Segoe UI" w:cs="Segoe UI"/>
                <w:sz w:val="24"/>
                <w:szCs w:val="24"/>
              </w:rPr>
            </w:pPr>
          </w:p>
        </w:tc>
      </w:tr>
    </w:tbl>
    <w:p w:rsidR="00290D92" w:rsidRDefault="00290D92" w:rsidP="00290D92">
      <w:pPr>
        <w:rPr>
          <w:rFonts w:ascii="Segoe UI" w:hAnsi="Segoe UI" w:cs="Segoe UI"/>
          <w:sz w:val="24"/>
        </w:rPr>
      </w:pPr>
    </w:p>
    <w:p w:rsidR="00290D92" w:rsidRPr="00290D92" w:rsidRDefault="00290D92" w:rsidP="00290D92">
      <w:pPr>
        <w:spacing w:line="360" w:lineRule="auto"/>
      </w:pPr>
      <w:bookmarkStart w:id="0" w:name="_GoBack"/>
      <w:bookmarkEnd w:id="0"/>
    </w:p>
    <w:sectPr w:rsidR="00290D92" w:rsidRPr="00290D92" w:rsidSect="00290D92">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1C88"/>
    <w:multiLevelType w:val="multilevel"/>
    <w:tmpl w:val="801AD6E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92"/>
    <w:rsid w:val="001F0249"/>
    <w:rsid w:val="00290D92"/>
    <w:rsid w:val="005B45D3"/>
    <w:rsid w:val="00602855"/>
    <w:rsid w:val="00E2439A"/>
    <w:rsid w:val="00F76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2579"/>
  <w15:docId w15:val="{A7F1D95C-6853-44E3-A9D3-6A8A3244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D92"/>
    <w:rPr>
      <w:rFonts w:asciiTheme="majorHAnsi" w:eastAsiaTheme="majorEastAsia" w:hAnsiTheme="majorHAnsi" w:cstheme="majorBidi"/>
      <w:color w:val="17365D" w:themeColor="text2" w:themeShade="BF"/>
      <w:spacing w:val="5"/>
      <w:kern w:val="28"/>
      <w:sz w:val="52"/>
      <w:szCs w:val="52"/>
    </w:rPr>
  </w:style>
  <w:style w:type="paragraph" w:customStyle="1" w:styleId="NormalTABLE">
    <w:name w:val="NormalTABLE"/>
    <w:basedOn w:val="ListBullet"/>
    <w:qFormat/>
    <w:rsid w:val="00290D92"/>
    <w:pPr>
      <w:numPr>
        <w:numId w:val="0"/>
      </w:numPr>
      <w:tabs>
        <w:tab w:val="left" w:pos="425"/>
      </w:tabs>
      <w:spacing w:before="120" w:after="120" w:line="240" w:lineRule="auto"/>
      <w:contextualSpacing w:val="0"/>
    </w:pPr>
    <w:rPr>
      <w:rFonts w:ascii="Arial" w:eastAsia="Times New Roman" w:hAnsi="Arial" w:cs="Times New Roman"/>
      <w:sz w:val="20"/>
    </w:rPr>
  </w:style>
  <w:style w:type="table" w:styleId="TableGrid">
    <w:name w:val="Table Grid"/>
    <w:basedOn w:val="TableNormal"/>
    <w:uiPriority w:val="59"/>
    <w:rsid w:val="0029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290D92"/>
    <w:pPr>
      <w:numPr>
        <w:numId w:val="1"/>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Purnell, Sarah</dc:creator>
  <cp:lastModifiedBy>Purnell, Sarah</cp:lastModifiedBy>
  <cp:revision>2</cp:revision>
  <dcterms:created xsi:type="dcterms:W3CDTF">2017-11-10T01:31:00Z</dcterms:created>
  <dcterms:modified xsi:type="dcterms:W3CDTF">2017-11-10T01:31:00Z</dcterms:modified>
</cp:coreProperties>
</file>